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504D" w:rsidRDefault="0073504D" w:rsidP="0073504D">
      <w:pPr>
        <w:pStyle w:val="Default"/>
        <w:rPr>
          <w:b/>
          <w:bCs/>
          <w:sz w:val="40"/>
          <w:szCs w:val="40"/>
        </w:rPr>
      </w:pPr>
      <w:r>
        <w:rPr>
          <w:b/>
          <w:bCs/>
          <w:sz w:val="40"/>
          <w:szCs w:val="40"/>
        </w:rPr>
        <w:t xml:space="preserve">LENA </w:t>
      </w:r>
      <w:r>
        <w:rPr>
          <w:b/>
          <w:bCs/>
          <w:sz w:val="40"/>
          <w:szCs w:val="40"/>
        </w:rPr>
        <w:t>BIOLCATI</w:t>
      </w:r>
    </w:p>
    <w:p w:rsidR="0073504D" w:rsidRDefault="0073504D" w:rsidP="0073504D">
      <w:pPr>
        <w:pStyle w:val="Default"/>
        <w:rPr>
          <w:sz w:val="40"/>
          <w:szCs w:val="40"/>
        </w:rPr>
      </w:pPr>
    </w:p>
    <w:p w:rsidR="0073504D" w:rsidRDefault="0073504D" w:rsidP="0073504D">
      <w:pPr>
        <w:pStyle w:val="Default"/>
        <w:rPr>
          <w:sz w:val="23"/>
          <w:szCs w:val="23"/>
        </w:rPr>
      </w:pPr>
      <w:r>
        <w:rPr>
          <w:sz w:val="23"/>
          <w:szCs w:val="23"/>
        </w:rPr>
        <w:t xml:space="preserve">Fin da bambina studia canto. Nell'84 vince Castrocaro e partecipa al Festival di Sanremo dell'85 ottenendo il 3° posto. Sempre nell'85 è seconda a Riva del Garda. </w:t>
      </w:r>
    </w:p>
    <w:p w:rsidR="0073504D" w:rsidRDefault="0073504D" w:rsidP="0073504D">
      <w:pPr>
        <w:pStyle w:val="Default"/>
        <w:rPr>
          <w:sz w:val="23"/>
          <w:szCs w:val="23"/>
        </w:rPr>
      </w:pPr>
      <w:r>
        <w:rPr>
          <w:sz w:val="23"/>
          <w:szCs w:val="23"/>
        </w:rPr>
        <w:t xml:space="preserve">Nell'86 trionfa a Sanremo nei Giovani con "Grande Grande Amore" ottenendo anche il Premio della Critica: è la prima volta che al Festival pubblico e critica eleggono lo stesso vincitore. Vince il Disco per l'estate e il </w:t>
      </w:r>
      <w:proofErr w:type="spellStart"/>
      <w:r>
        <w:rPr>
          <w:sz w:val="23"/>
          <w:szCs w:val="23"/>
        </w:rPr>
        <w:t>Telegatto</w:t>
      </w:r>
      <w:proofErr w:type="spellEnd"/>
      <w:r>
        <w:rPr>
          <w:sz w:val="23"/>
          <w:szCs w:val="23"/>
        </w:rPr>
        <w:t xml:space="preserve"> come rivelazione dell'anno. Nell'87 è ancora a Sanremo con "Vita Mia" e nel '90 con "Amori" in coppia con Gilbert </w:t>
      </w:r>
      <w:proofErr w:type="spellStart"/>
      <w:r>
        <w:rPr>
          <w:sz w:val="23"/>
          <w:szCs w:val="23"/>
        </w:rPr>
        <w:t>Montagner</w:t>
      </w:r>
      <w:proofErr w:type="spellEnd"/>
      <w:r>
        <w:rPr>
          <w:sz w:val="23"/>
          <w:szCs w:val="23"/>
        </w:rPr>
        <w:t xml:space="preserve">, intervallando la sua carriera con numerosi tour all'estero. </w:t>
      </w:r>
    </w:p>
    <w:p w:rsidR="0073504D" w:rsidRDefault="0073504D" w:rsidP="0073504D">
      <w:pPr>
        <w:pStyle w:val="Default"/>
        <w:rPr>
          <w:sz w:val="23"/>
          <w:szCs w:val="23"/>
        </w:rPr>
      </w:pPr>
      <w:r>
        <w:rPr>
          <w:sz w:val="23"/>
          <w:szCs w:val="23"/>
        </w:rPr>
        <w:t xml:space="preserve">Nel ’94 e ’95 conosce </w:t>
      </w:r>
      <w:proofErr w:type="spellStart"/>
      <w:r>
        <w:rPr>
          <w:sz w:val="23"/>
          <w:szCs w:val="23"/>
        </w:rPr>
        <w:t>Jo</w:t>
      </w:r>
      <w:proofErr w:type="spellEnd"/>
      <w:r>
        <w:rPr>
          <w:sz w:val="23"/>
          <w:szCs w:val="23"/>
        </w:rPr>
        <w:t xml:space="preserve"> </w:t>
      </w:r>
      <w:proofErr w:type="spellStart"/>
      <w:r>
        <w:rPr>
          <w:sz w:val="23"/>
          <w:szCs w:val="23"/>
        </w:rPr>
        <w:t>Estill</w:t>
      </w:r>
      <w:proofErr w:type="spellEnd"/>
      <w:r>
        <w:rPr>
          <w:sz w:val="23"/>
          <w:szCs w:val="23"/>
        </w:rPr>
        <w:t xml:space="preserve">, fondatrice del metodo </w:t>
      </w:r>
      <w:proofErr w:type="spellStart"/>
      <w:r>
        <w:rPr>
          <w:sz w:val="23"/>
          <w:szCs w:val="23"/>
        </w:rPr>
        <w:t>Voicecraft</w:t>
      </w:r>
      <w:proofErr w:type="spellEnd"/>
      <w:r>
        <w:rPr>
          <w:sz w:val="23"/>
          <w:szCs w:val="23"/>
        </w:rPr>
        <w:t xml:space="preserve"> e studia con lei attraverso vari seminari,. Questo incontro sarà per lei fondamentale per il suo futuro di insegnante, poiché da qui in poi sarà in grado di sviluppare un personale percorso tecnico e didattico, arricchito delle proprie ricerche e delle proprie elaborazioni e intuizioni. </w:t>
      </w:r>
    </w:p>
    <w:p w:rsidR="0073504D" w:rsidRDefault="0073504D" w:rsidP="0073504D">
      <w:pPr>
        <w:pStyle w:val="Default"/>
        <w:rPr>
          <w:sz w:val="23"/>
          <w:szCs w:val="23"/>
        </w:rPr>
      </w:pPr>
      <w:r>
        <w:rPr>
          <w:sz w:val="23"/>
          <w:szCs w:val="23"/>
        </w:rPr>
        <w:t xml:space="preserve">Nel '99 studia recitazione, scrive un Musical per bambini che presenta alla sala Nervi in Vaticano. </w:t>
      </w:r>
    </w:p>
    <w:p w:rsidR="0073504D" w:rsidRDefault="0073504D" w:rsidP="0073504D">
      <w:pPr>
        <w:pStyle w:val="Default"/>
        <w:rPr>
          <w:sz w:val="23"/>
          <w:szCs w:val="23"/>
        </w:rPr>
      </w:pPr>
      <w:r>
        <w:rPr>
          <w:sz w:val="23"/>
          <w:szCs w:val="23"/>
        </w:rPr>
        <w:t xml:space="preserve">Nel 2000 apre a Roma una scuola di Musical ed è proprio lì che Saverio Marconi la riscopre attrice-cantante e la convince a risalire sul palcoscenico affidandole un ruolo da protagonista nel suo </w:t>
      </w:r>
      <w:r>
        <w:rPr>
          <w:b/>
          <w:bCs/>
          <w:sz w:val="23"/>
          <w:szCs w:val="23"/>
        </w:rPr>
        <w:t xml:space="preserve">Pinocchio </w:t>
      </w:r>
      <w:r>
        <w:rPr>
          <w:sz w:val="23"/>
          <w:szCs w:val="23"/>
        </w:rPr>
        <w:t xml:space="preserve">– Il grande Musical. </w:t>
      </w:r>
    </w:p>
    <w:p w:rsidR="0073504D" w:rsidRDefault="0073504D" w:rsidP="0073504D">
      <w:pPr>
        <w:pStyle w:val="Default"/>
        <w:rPr>
          <w:sz w:val="23"/>
          <w:szCs w:val="23"/>
        </w:rPr>
      </w:pPr>
      <w:r>
        <w:rPr>
          <w:sz w:val="23"/>
          <w:szCs w:val="23"/>
        </w:rPr>
        <w:t xml:space="preserve">Nel 2006 partecipa a "Toc </w:t>
      </w:r>
      <w:proofErr w:type="spellStart"/>
      <w:r>
        <w:rPr>
          <w:sz w:val="23"/>
          <w:szCs w:val="23"/>
        </w:rPr>
        <w:t>Toc</w:t>
      </w:r>
      <w:proofErr w:type="spellEnd"/>
      <w:r>
        <w:rPr>
          <w:sz w:val="23"/>
          <w:szCs w:val="23"/>
        </w:rPr>
        <w:t xml:space="preserve">: A Time For Musical" con Manuel Frattini. </w:t>
      </w:r>
    </w:p>
    <w:p w:rsidR="0073504D" w:rsidRDefault="0073504D" w:rsidP="0073504D">
      <w:pPr>
        <w:pStyle w:val="Default"/>
        <w:rPr>
          <w:sz w:val="23"/>
          <w:szCs w:val="23"/>
        </w:rPr>
      </w:pPr>
      <w:r>
        <w:rPr>
          <w:sz w:val="23"/>
          <w:szCs w:val="23"/>
        </w:rPr>
        <w:t>Da lì in poi si dedica quasi totalmente all'insegnamento del canto nelle più importanti Accademie italiane (</w:t>
      </w:r>
      <w:proofErr w:type="spellStart"/>
      <w:r>
        <w:rPr>
          <w:sz w:val="23"/>
          <w:szCs w:val="23"/>
        </w:rPr>
        <w:t>Sdm</w:t>
      </w:r>
      <w:proofErr w:type="spellEnd"/>
      <w:r>
        <w:rPr>
          <w:sz w:val="23"/>
          <w:szCs w:val="23"/>
        </w:rPr>
        <w:t xml:space="preserve"> - Professione Musical Parma e attualmente l’AIDM-Accademia Internazionale del Musical a Roma), puntando su una qualità di lavoro in linea con le sonorità di Broadway e del West End, e seguendo personalmente performers del musical </w:t>
      </w:r>
      <w:proofErr w:type="spellStart"/>
      <w:r>
        <w:rPr>
          <w:sz w:val="23"/>
          <w:szCs w:val="23"/>
        </w:rPr>
        <w:t>theater</w:t>
      </w:r>
      <w:proofErr w:type="spellEnd"/>
      <w:r>
        <w:rPr>
          <w:sz w:val="23"/>
          <w:szCs w:val="23"/>
        </w:rPr>
        <w:t xml:space="preserve"> italiano, molti dei quali a tutt’oggi lavorano nelle produzioni straniere di Germania, Francia, Austria e Spagna. </w:t>
      </w:r>
    </w:p>
    <w:p w:rsidR="0073504D" w:rsidRDefault="0073504D" w:rsidP="0073504D">
      <w:pPr>
        <w:pStyle w:val="Default"/>
        <w:rPr>
          <w:sz w:val="23"/>
          <w:szCs w:val="23"/>
        </w:rPr>
      </w:pPr>
      <w:r>
        <w:rPr>
          <w:sz w:val="23"/>
          <w:szCs w:val="23"/>
        </w:rPr>
        <w:t xml:space="preserve">A completamento della sua attività, tiene numerosi stage, corsi e workshop in tutta Italia. </w:t>
      </w:r>
    </w:p>
    <w:p w:rsidR="0073504D" w:rsidRDefault="0073504D" w:rsidP="0073504D">
      <w:pPr>
        <w:pStyle w:val="Default"/>
        <w:rPr>
          <w:sz w:val="23"/>
          <w:szCs w:val="23"/>
        </w:rPr>
      </w:pPr>
      <w:r>
        <w:rPr>
          <w:sz w:val="23"/>
          <w:szCs w:val="23"/>
        </w:rPr>
        <w:t xml:space="preserve">Scrive numerose sceneggiature, tra cui "Il dono" interpretato da Roberto Rossetti, Silvia Di Stefano, Valentina Spalletta, Giorgio Camandona, Gianluca </w:t>
      </w:r>
      <w:proofErr w:type="spellStart"/>
      <w:r>
        <w:rPr>
          <w:sz w:val="23"/>
          <w:szCs w:val="23"/>
        </w:rPr>
        <w:t>Roncari</w:t>
      </w:r>
      <w:proofErr w:type="spellEnd"/>
      <w:r>
        <w:rPr>
          <w:sz w:val="23"/>
          <w:szCs w:val="23"/>
        </w:rPr>
        <w:t xml:space="preserve"> e "Sindrome Da Musical" di cui è stato grande protagonista Manuel Frattini, affiancato da Silvia Di Stefano e altri interpreti d'eccezione quali Andrea </w:t>
      </w:r>
      <w:proofErr w:type="spellStart"/>
      <w:r>
        <w:rPr>
          <w:sz w:val="23"/>
          <w:szCs w:val="23"/>
        </w:rPr>
        <w:t>Verzicco</w:t>
      </w:r>
      <w:proofErr w:type="spellEnd"/>
      <w:r>
        <w:rPr>
          <w:sz w:val="23"/>
          <w:szCs w:val="23"/>
        </w:rPr>
        <w:t xml:space="preserve">, Angelo Di Figlia, Cristina </w:t>
      </w:r>
      <w:proofErr w:type="spellStart"/>
      <w:r>
        <w:rPr>
          <w:sz w:val="23"/>
          <w:szCs w:val="23"/>
        </w:rPr>
        <w:t>Ruiz</w:t>
      </w:r>
      <w:proofErr w:type="spellEnd"/>
      <w:r>
        <w:rPr>
          <w:sz w:val="23"/>
          <w:szCs w:val="23"/>
        </w:rPr>
        <w:t xml:space="preserve">, Lucia </w:t>
      </w:r>
      <w:proofErr w:type="spellStart"/>
      <w:r>
        <w:rPr>
          <w:sz w:val="23"/>
          <w:szCs w:val="23"/>
        </w:rPr>
        <w:t>Blanco</w:t>
      </w:r>
      <w:proofErr w:type="spellEnd"/>
      <w:r>
        <w:rPr>
          <w:sz w:val="23"/>
          <w:szCs w:val="23"/>
        </w:rPr>
        <w:t xml:space="preserve">, Nadia Scherani ed Eleonora Lombardo, registrando numerosi </w:t>
      </w:r>
      <w:proofErr w:type="spellStart"/>
      <w:r>
        <w:rPr>
          <w:sz w:val="23"/>
          <w:szCs w:val="23"/>
        </w:rPr>
        <w:t>sold</w:t>
      </w:r>
      <w:proofErr w:type="spellEnd"/>
      <w:r>
        <w:rPr>
          <w:sz w:val="23"/>
          <w:szCs w:val="23"/>
        </w:rPr>
        <w:t xml:space="preserve"> out, anche al Teatro della Luna a Milano </w:t>
      </w:r>
    </w:p>
    <w:p w:rsidR="00FB47D2" w:rsidRDefault="0073504D" w:rsidP="0073504D">
      <w:r>
        <w:rPr>
          <w:sz w:val="23"/>
          <w:szCs w:val="23"/>
        </w:rPr>
        <w:t xml:space="preserve">Ha collaborato con la Compagnia della Rancia per la direzione vocale dei </w:t>
      </w:r>
      <w:proofErr w:type="spellStart"/>
      <w:r>
        <w:rPr>
          <w:sz w:val="23"/>
          <w:szCs w:val="23"/>
        </w:rPr>
        <w:t>musicals</w:t>
      </w:r>
      <w:proofErr w:type="spellEnd"/>
      <w:r>
        <w:rPr>
          <w:sz w:val="23"/>
          <w:szCs w:val="23"/>
        </w:rPr>
        <w:t xml:space="preserve"> </w:t>
      </w:r>
      <w:proofErr w:type="spellStart"/>
      <w:r>
        <w:rPr>
          <w:sz w:val="23"/>
          <w:szCs w:val="23"/>
        </w:rPr>
        <w:t>Grease</w:t>
      </w:r>
      <w:proofErr w:type="spellEnd"/>
      <w:r>
        <w:rPr>
          <w:sz w:val="23"/>
          <w:szCs w:val="23"/>
        </w:rPr>
        <w:t>, Frankenstein Junior e Cercasi Cenerentola.</w:t>
      </w:r>
      <w:bookmarkStart w:id="0" w:name="_GoBack"/>
      <w:bookmarkEnd w:id="0"/>
    </w:p>
    <w:sectPr w:rsidR="00FB47D2">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tantia">
    <w:altName w:val="Constantia"/>
    <w:panose1 w:val="02030602050306030303"/>
    <w:charset w:val="00"/>
    <w:family w:val="roman"/>
    <w:pitch w:val="variable"/>
    <w:sig w:usb0="A00002EF" w:usb1="400020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504D"/>
    <w:rsid w:val="0073504D"/>
    <w:rsid w:val="00FB47D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73504D"/>
    <w:pPr>
      <w:autoSpaceDE w:val="0"/>
      <w:autoSpaceDN w:val="0"/>
      <w:adjustRightInd w:val="0"/>
      <w:spacing w:after="0" w:line="240" w:lineRule="auto"/>
    </w:pPr>
    <w:rPr>
      <w:rFonts w:ascii="Constantia" w:hAnsi="Constantia" w:cs="Constantia"/>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73504D"/>
    <w:pPr>
      <w:autoSpaceDE w:val="0"/>
      <w:autoSpaceDN w:val="0"/>
      <w:adjustRightInd w:val="0"/>
      <w:spacing w:after="0" w:line="240" w:lineRule="auto"/>
    </w:pPr>
    <w:rPr>
      <w:rFonts w:ascii="Constantia" w:hAnsi="Constantia" w:cs="Constant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375</Words>
  <Characters>2140</Characters>
  <Application>Microsoft Office Word</Application>
  <DocSecurity>0</DocSecurity>
  <Lines>17</Lines>
  <Paragraphs>5</Paragraphs>
  <ScaleCrop>false</ScaleCrop>
  <Company/>
  <LinksUpToDate>false</LinksUpToDate>
  <CharactersWithSpaces>2510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Simona</dc:creator>
  <cp:lastModifiedBy>Simona</cp:lastModifiedBy>
  <cp:revision>1</cp:revision>
  <dcterms:created xsi:type="dcterms:W3CDTF">2021-02-27T19:10:00Z</dcterms:created>
  <dcterms:modified xsi:type="dcterms:W3CDTF">2021-02-27T19:12:00Z</dcterms:modified>
</cp:coreProperties>
</file>